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0FE" w:rsidRPr="009C7DC5" w:rsidRDefault="00C500FE" w:rsidP="00C500FE">
      <w:pPr>
        <w:rPr>
          <w:b/>
          <w:color w:val="7030A0"/>
          <w:sz w:val="20"/>
          <w:szCs w:val="20"/>
        </w:rPr>
      </w:pPr>
      <w:r w:rsidRPr="009C7DC5">
        <w:rPr>
          <w:b/>
          <w:sz w:val="20"/>
          <w:szCs w:val="20"/>
        </w:rPr>
        <w:t>Exercise 8:</w:t>
      </w:r>
      <w:r w:rsidRPr="009C7DC5">
        <w:rPr>
          <w:b/>
          <w:color w:val="7030A0"/>
          <w:sz w:val="20"/>
          <w:szCs w:val="20"/>
        </w:rPr>
        <w:t xml:space="preserve"> </w:t>
      </w:r>
      <w:proofErr w:type="spellStart"/>
      <w:r w:rsidRPr="009C7DC5">
        <w:rPr>
          <w:sz w:val="20"/>
          <w:szCs w:val="20"/>
        </w:rPr>
        <w:t>Promotor</w:t>
      </w:r>
      <w:proofErr w:type="spellEnd"/>
      <w:r w:rsidRPr="009C7DC5">
        <w:rPr>
          <w:sz w:val="20"/>
          <w:szCs w:val="20"/>
        </w:rPr>
        <w:t xml:space="preserve"> prediction.</w:t>
      </w:r>
      <w:r w:rsidRPr="009C7DC5">
        <w:rPr>
          <w:b/>
          <w:color w:val="7030A0"/>
          <w:sz w:val="20"/>
          <w:szCs w:val="20"/>
        </w:rPr>
        <w:t xml:space="preserve"> </w:t>
      </w:r>
    </w:p>
    <w:p w:rsidR="00C500FE" w:rsidRPr="009C7DC5" w:rsidRDefault="00C500FE" w:rsidP="00C500FE">
      <w:pPr>
        <w:rPr>
          <w:b/>
          <w:color w:val="7030A0"/>
          <w:sz w:val="20"/>
          <w:szCs w:val="20"/>
        </w:rPr>
      </w:pPr>
    </w:p>
    <w:p w:rsidR="00C500FE" w:rsidRPr="009C7DC5" w:rsidRDefault="00C500FE" w:rsidP="00C500FE">
      <w:pPr>
        <w:jc w:val="both"/>
        <w:rPr>
          <w:sz w:val="20"/>
          <w:szCs w:val="20"/>
        </w:rPr>
      </w:pPr>
      <w:r w:rsidRPr="009C7DC5">
        <w:rPr>
          <w:sz w:val="20"/>
          <w:szCs w:val="20"/>
        </w:rPr>
        <w:t xml:space="preserve">In this exercise we will use the BPROM program to identify the </w:t>
      </w:r>
      <w:proofErr w:type="spellStart"/>
      <w:r w:rsidRPr="009C7DC5">
        <w:rPr>
          <w:sz w:val="20"/>
          <w:szCs w:val="20"/>
        </w:rPr>
        <w:t>promotor</w:t>
      </w:r>
      <w:proofErr w:type="spellEnd"/>
      <w:r w:rsidRPr="009C7DC5">
        <w:rPr>
          <w:sz w:val="20"/>
          <w:szCs w:val="20"/>
        </w:rPr>
        <w:t xml:space="preserve"> region of the hep2 gene of </w:t>
      </w:r>
      <w:proofErr w:type="spellStart"/>
      <w:r w:rsidRPr="009C7DC5">
        <w:rPr>
          <w:i/>
          <w:sz w:val="20"/>
          <w:szCs w:val="20"/>
        </w:rPr>
        <w:t>Heliobacillus</w:t>
      </w:r>
      <w:proofErr w:type="spellEnd"/>
      <w:r w:rsidRPr="009C7DC5">
        <w:rPr>
          <w:i/>
          <w:sz w:val="20"/>
          <w:szCs w:val="20"/>
        </w:rPr>
        <w:t xml:space="preserve"> </w:t>
      </w:r>
      <w:proofErr w:type="spellStart"/>
      <w:r w:rsidRPr="009C7DC5">
        <w:rPr>
          <w:i/>
          <w:sz w:val="20"/>
          <w:szCs w:val="20"/>
        </w:rPr>
        <w:t>mobilis</w:t>
      </w:r>
      <w:proofErr w:type="spellEnd"/>
      <w:r w:rsidRPr="009C7DC5">
        <w:rPr>
          <w:i/>
          <w:sz w:val="20"/>
          <w:szCs w:val="20"/>
        </w:rPr>
        <w:t>.</w:t>
      </w:r>
    </w:p>
    <w:p w:rsidR="00C500FE" w:rsidRPr="009C7DC5" w:rsidRDefault="00C500FE" w:rsidP="00C500FE">
      <w:pPr>
        <w:numPr>
          <w:ilvl w:val="0"/>
          <w:numId w:val="1"/>
        </w:numPr>
        <w:jc w:val="both"/>
        <w:rPr>
          <w:sz w:val="20"/>
          <w:szCs w:val="20"/>
        </w:rPr>
      </w:pPr>
      <w:r w:rsidRPr="009C7DC5">
        <w:rPr>
          <w:sz w:val="20"/>
          <w:szCs w:val="20"/>
        </w:rPr>
        <w:t xml:space="preserve">Retrieve the sequence containing the hep2 gene from </w:t>
      </w:r>
      <w:hyperlink r:id="rId6" w:history="1">
        <w:proofErr w:type="spellStart"/>
        <w:r w:rsidRPr="00D136AA">
          <w:rPr>
            <w:rStyle w:val="Hyperlink"/>
            <w:sz w:val="20"/>
            <w:szCs w:val="20"/>
          </w:rPr>
          <w:t>GenBank</w:t>
        </w:r>
        <w:proofErr w:type="spellEnd"/>
      </w:hyperlink>
      <w:r w:rsidRPr="009C7DC5">
        <w:rPr>
          <w:sz w:val="20"/>
          <w:szCs w:val="20"/>
        </w:rPr>
        <w:t xml:space="preserve"> (accession code EU052681). </w:t>
      </w:r>
    </w:p>
    <w:p w:rsidR="00C500FE" w:rsidRPr="009C7DC5" w:rsidRDefault="00C500FE" w:rsidP="00C500FE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Click on “</w:t>
      </w:r>
      <w:proofErr w:type="spellStart"/>
      <w:r>
        <w:rPr>
          <w:sz w:val="20"/>
          <w:szCs w:val="20"/>
        </w:rPr>
        <w:t>fasta</w:t>
      </w:r>
      <w:proofErr w:type="spellEnd"/>
      <w:r>
        <w:rPr>
          <w:sz w:val="20"/>
          <w:szCs w:val="20"/>
        </w:rPr>
        <w:t xml:space="preserve">” </w:t>
      </w:r>
      <w:proofErr w:type="gramStart"/>
      <w:r>
        <w:rPr>
          <w:sz w:val="20"/>
          <w:szCs w:val="20"/>
        </w:rPr>
        <w:t>)upper</w:t>
      </w:r>
      <w:proofErr w:type="gramEnd"/>
      <w:r>
        <w:rPr>
          <w:sz w:val="20"/>
          <w:szCs w:val="20"/>
        </w:rPr>
        <w:t xml:space="preserve"> left of page) to convert the sequence to a </w:t>
      </w:r>
      <w:proofErr w:type="spellStart"/>
      <w:r>
        <w:rPr>
          <w:sz w:val="20"/>
          <w:szCs w:val="20"/>
        </w:rPr>
        <w:t>fasta</w:t>
      </w:r>
      <w:proofErr w:type="spellEnd"/>
      <w:r>
        <w:rPr>
          <w:sz w:val="20"/>
          <w:szCs w:val="20"/>
        </w:rPr>
        <w:t xml:space="preserve"> file.</w:t>
      </w:r>
    </w:p>
    <w:p w:rsidR="00C500FE" w:rsidRPr="009C7DC5" w:rsidRDefault="00C500FE" w:rsidP="00C500FE">
      <w:pPr>
        <w:numPr>
          <w:ilvl w:val="0"/>
          <w:numId w:val="1"/>
        </w:numPr>
        <w:jc w:val="both"/>
        <w:rPr>
          <w:sz w:val="20"/>
          <w:szCs w:val="20"/>
        </w:rPr>
      </w:pPr>
      <w:r w:rsidRPr="009C7DC5">
        <w:rPr>
          <w:sz w:val="20"/>
          <w:szCs w:val="20"/>
        </w:rPr>
        <w:t xml:space="preserve">The BPROM algorithm predicts potential transcription start positions of bacterial genes regulated by sigma70 promoters (major </w:t>
      </w:r>
      <w:proofErr w:type="spellStart"/>
      <w:r w:rsidRPr="009C7DC5">
        <w:rPr>
          <w:sz w:val="20"/>
          <w:szCs w:val="20"/>
        </w:rPr>
        <w:t>E.coli</w:t>
      </w:r>
      <w:proofErr w:type="spellEnd"/>
      <w:r w:rsidRPr="009C7DC5">
        <w:rPr>
          <w:sz w:val="20"/>
          <w:szCs w:val="20"/>
        </w:rPr>
        <w:t xml:space="preserve"> promoter class). The σ</w:t>
      </w:r>
      <w:r w:rsidRPr="009C7DC5">
        <w:rPr>
          <w:sz w:val="20"/>
          <w:szCs w:val="20"/>
          <w:vertAlign w:val="superscript"/>
        </w:rPr>
        <w:t>70</w:t>
      </w:r>
      <w:r w:rsidRPr="009C7DC5">
        <w:rPr>
          <w:sz w:val="20"/>
          <w:szCs w:val="20"/>
        </w:rPr>
        <w:t xml:space="preserve"> (</w:t>
      </w:r>
      <w:proofErr w:type="spellStart"/>
      <w:r w:rsidRPr="009C7DC5">
        <w:rPr>
          <w:sz w:val="20"/>
          <w:szCs w:val="20"/>
        </w:rPr>
        <w:t>RpoD</w:t>
      </w:r>
      <w:proofErr w:type="spellEnd"/>
      <w:r w:rsidRPr="009C7DC5">
        <w:rPr>
          <w:sz w:val="20"/>
          <w:szCs w:val="20"/>
        </w:rPr>
        <w:t xml:space="preserve">) factor is the "housekeeping" sigma factor that transcribes most genes in growing cells. A linear discriminant function (LDF) is used that predict these transcription start sites, and which combines characteristics describing functional motifs and oligonucleotide composition of these sites. </w:t>
      </w:r>
    </w:p>
    <w:p w:rsidR="00C500FE" w:rsidRPr="009C7DC5" w:rsidRDefault="00C500FE" w:rsidP="00C500FE">
      <w:pPr>
        <w:jc w:val="both"/>
        <w:rPr>
          <w:sz w:val="20"/>
          <w:szCs w:val="20"/>
        </w:rPr>
      </w:pPr>
    </w:p>
    <w:p w:rsidR="00C500FE" w:rsidRPr="009C7DC5" w:rsidRDefault="00C500FE" w:rsidP="00C500FE">
      <w:pPr>
        <w:ind w:left="720"/>
        <w:jc w:val="both"/>
        <w:rPr>
          <w:sz w:val="20"/>
          <w:szCs w:val="20"/>
        </w:rPr>
      </w:pPr>
      <w:r w:rsidRPr="009C7DC5">
        <w:rPr>
          <w:sz w:val="20"/>
          <w:szCs w:val="20"/>
        </w:rPr>
        <w:t xml:space="preserve">Go to the </w:t>
      </w:r>
      <w:hyperlink r:id="rId7" w:history="1">
        <w:r w:rsidRPr="000C1492">
          <w:rPr>
            <w:rStyle w:val="Hyperlink"/>
            <w:sz w:val="20"/>
            <w:szCs w:val="20"/>
          </w:rPr>
          <w:t>BPROM</w:t>
        </w:r>
      </w:hyperlink>
      <w:r w:rsidRPr="009C7DC5">
        <w:rPr>
          <w:sz w:val="20"/>
          <w:szCs w:val="20"/>
        </w:rPr>
        <w:t xml:space="preserve"> website and use your sequence as input for </w:t>
      </w:r>
      <w:proofErr w:type="spellStart"/>
      <w:r w:rsidRPr="009C7DC5">
        <w:rPr>
          <w:sz w:val="20"/>
          <w:szCs w:val="20"/>
        </w:rPr>
        <w:t>promotor</w:t>
      </w:r>
      <w:proofErr w:type="spellEnd"/>
      <w:r w:rsidRPr="009C7DC5">
        <w:rPr>
          <w:sz w:val="20"/>
          <w:szCs w:val="20"/>
        </w:rPr>
        <w:t xml:space="preserve"> prediction. The result is shown in </w:t>
      </w:r>
      <w:r>
        <w:rPr>
          <w:sz w:val="20"/>
          <w:szCs w:val="20"/>
        </w:rPr>
        <w:t>the figure below</w:t>
      </w:r>
      <w:r w:rsidRPr="009C7DC5">
        <w:rPr>
          <w:sz w:val="20"/>
          <w:szCs w:val="20"/>
        </w:rPr>
        <w:t>.</w:t>
      </w:r>
    </w:p>
    <w:p w:rsidR="00C500FE" w:rsidRPr="009C7DC5" w:rsidRDefault="00C500FE" w:rsidP="00C500FE">
      <w:pPr>
        <w:spacing w:line="276" w:lineRule="auto"/>
        <w:ind w:left="720"/>
        <w:jc w:val="both"/>
        <w:rPr>
          <w:sz w:val="20"/>
          <w:szCs w:val="20"/>
        </w:rPr>
      </w:pPr>
    </w:p>
    <w:p w:rsidR="00C500FE" w:rsidRPr="009C7DC5" w:rsidRDefault="00C500FE" w:rsidP="00C500FE">
      <w:pPr>
        <w:spacing w:line="276" w:lineRule="auto"/>
        <w:ind w:left="720"/>
        <w:jc w:val="both"/>
        <w:rPr>
          <w:sz w:val="20"/>
          <w:szCs w:val="20"/>
        </w:rPr>
      </w:pPr>
      <w:r w:rsidRPr="009C7DC5">
        <w:rPr>
          <w:noProof/>
          <w:sz w:val="20"/>
          <w:szCs w:val="20"/>
        </w:rPr>
        <w:drawing>
          <wp:inline distT="0" distB="0" distL="0" distR="0" wp14:anchorId="22C6FDE2" wp14:editId="47068884">
            <wp:extent cx="4387850" cy="3345815"/>
            <wp:effectExtent l="0" t="0" r="6350" b="6985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0" cy="3345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00FE" w:rsidRPr="009C7DC5" w:rsidRDefault="00C500FE" w:rsidP="00C500FE">
      <w:pPr>
        <w:spacing w:line="276" w:lineRule="auto"/>
        <w:rPr>
          <w:i/>
          <w:noProof/>
          <w:sz w:val="20"/>
          <w:szCs w:val="20"/>
          <w:lang w:eastAsia="en-GB"/>
        </w:rPr>
      </w:pPr>
      <w:r w:rsidRPr="009C7DC5">
        <w:rPr>
          <w:b/>
          <w:noProof/>
          <w:sz w:val="20"/>
          <w:szCs w:val="20"/>
          <w:lang w:eastAsia="en-GB"/>
        </w:rPr>
        <w:t>Figure 6.</w:t>
      </w:r>
      <w:r w:rsidRPr="009C7DC5">
        <w:rPr>
          <w:noProof/>
          <w:sz w:val="20"/>
          <w:szCs w:val="20"/>
          <w:lang w:eastAsia="en-GB"/>
        </w:rPr>
        <w:t xml:space="preserve"> Output of the BPROM program for the hep2 gene of </w:t>
      </w:r>
      <w:r w:rsidRPr="009C7DC5">
        <w:rPr>
          <w:i/>
          <w:noProof/>
          <w:sz w:val="20"/>
          <w:szCs w:val="20"/>
          <w:lang w:eastAsia="en-GB"/>
        </w:rPr>
        <w:t>Heliobacillus mobilis</w:t>
      </w:r>
    </w:p>
    <w:p w:rsidR="007C45EA" w:rsidRDefault="007C45EA">
      <w:bookmarkStart w:id="0" w:name="_GoBack"/>
      <w:bookmarkEnd w:id="0"/>
    </w:p>
    <w:sectPr w:rsidR="007C45EA" w:rsidSect="00C062D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5674E"/>
    <w:multiLevelType w:val="hybridMultilevel"/>
    <w:tmpl w:val="C13804C6"/>
    <w:lvl w:ilvl="0" w:tplc="0413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0FE"/>
    <w:rsid w:val="007C45EA"/>
    <w:rsid w:val="00C062D1"/>
    <w:rsid w:val="00C5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AECB6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0FE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500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00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0F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0FE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500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00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0F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ncbi.nlm.nih.gov/genbank/" TargetMode="External"/><Relationship Id="rId7" Type="http://schemas.openxmlformats.org/officeDocument/2006/relationships/hyperlink" Target="http://www.softberry.com/berry.phtml?topic=bprom&amp;group=programs&amp;subgroup=gfindb" TargetMode="Externa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969</Characters>
  <Application>Microsoft Macintosh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M Dixon</dc:creator>
  <cp:keywords/>
  <dc:description/>
  <cp:lastModifiedBy>James M Dixon</cp:lastModifiedBy>
  <cp:revision>1</cp:revision>
  <dcterms:created xsi:type="dcterms:W3CDTF">2016-02-01T18:42:00Z</dcterms:created>
  <dcterms:modified xsi:type="dcterms:W3CDTF">2016-02-01T18:43:00Z</dcterms:modified>
</cp:coreProperties>
</file>